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35316" w14:textId="77777777" w:rsidR="0039192F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AC74AA9" w14:textId="77777777" w:rsidR="0039192F" w:rsidRPr="00E3410A" w:rsidRDefault="0039192F" w:rsidP="00E3410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87FCCE" w14:textId="3534C394" w:rsidR="0039192F" w:rsidRPr="00E3410A" w:rsidRDefault="00E3410A" w:rsidP="00E3410A">
      <w:pPr>
        <w:ind w:left="2832" w:firstLine="708"/>
        <w:rPr>
          <w:b/>
          <w:bCs/>
          <w:i/>
          <w:iCs/>
          <w:noProof/>
          <w:sz w:val="24"/>
          <w:szCs w:val="24"/>
          <w:lang w:eastAsia="hu-HU"/>
        </w:rPr>
      </w:pPr>
      <w:r w:rsidRPr="00E3410A">
        <w:rPr>
          <w:b/>
          <w:bCs/>
          <w:i/>
          <w:iCs/>
          <w:noProof/>
          <w:sz w:val="24"/>
          <w:szCs w:val="24"/>
          <w:lang w:eastAsia="hu-HU"/>
        </w:rPr>
        <w:t>CENTURIÓ Gazdasági Szaktanácsadó Kft.</w:t>
      </w:r>
    </w:p>
    <w:p w14:paraId="3686645F" w14:textId="77777777" w:rsidR="00E3410A" w:rsidRPr="00E3410A" w:rsidRDefault="00E3410A" w:rsidP="00E3410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1037 Budapest, Montevideo utca 5. II. em.</w:t>
      </w:r>
    </w:p>
    <w:p w14:paraId="5CC56E52" w14:textId="77777777" w:rsidR="00E3410A" w:rsidRPr="00E3410A" w:rsidRDefault="00E3410A" w:rsidP="00E3410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Cégjegyzékszám: 01 09 359569</w:t>
      </w:r>
    </w:p>
    <w:p w14:paraId="74366CFC" w14:textId="1D262984" w:rsidR="00E3410A" w:rsidRPr="00E3410A" w:rsidRDefault="00E3410A" w:rsidP="00E3410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Adószám: 27969944-2-41</w:t>
      </w:r>
    </w:p>
    <w:p w14:paraId="6DFA2248" w14:textId="77777777" w:rsidR="0039192F" w:rsidRDefault="0039192F">
      <w:pPr>
        <w:rPr>
          <w:rFonts w:ascii="Times New Roman" w:hAnsi="Times New Roman" w:cs="Times New Roman"/>
          <w:b/>
          <w:bCs/>
        </w:rPr>
      </w:pPr>
    </w:p>
    <w:p w14:paraId="30020DE2" w14:textId="77777777" w:rsidR="0039192F" w:rsidRDefault="0039192F">
      <w:pPr>
        <w:rPr>
          <w:rFonts w:ascii="Times New Roman" w:hAnsi="Times New Roman" w:cs="Times New Roman"/>
          <w:b/>
          <w:bCs/>
        </w:rPr>
      </w:pPr>
    </w:p>
    <w:p w14:paraId="59DB55F7" w14:textId="77777777" w:rsidR="0039192F" w:rsidRDefault="0039192F">
      <w:pPr>
        <w:rPr>
          <w:rFonts w:ascii="Times New Roman" w:hAnsi="Times New Roman" w:cs="Times New Roman"/>
          <w:b/>
          <w:bCs/>
        </w:rPr>
      </w:pPr>
    </w:p>
    <w:p w14:paraId="4E7DCDC8" w14:textId="77777777" w:rsidR="0039192F" w:rsidRPr="0039192F" w:rsidRDefault="0039192F" w:rsidP="0039192F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</w:t>
      </w:r>
      <w:r w:rsidRPr="0039192F">
        <w:rPr>
          <w:rFonts w:ascii="Times New Roman" w:hAnsi="Times New Roman" w:cs="Times New Roman"/>
          <w:b/>
          <w:bCs/>
          <w:sz w:val="40"/>
          <w:szCs w:val="40"/>
        </w:rPr>
        <w:t>PANASZKEZELÉSI SZABÁLYZAT</w:t>
      </w:r>
    </w:p>
    <w:p w14:paraId="4B4C3E75" w14:textId="77777777" w:rsidR="0039192F" w:rsidRDefault="0039192F">
      <w:pPr>
        <w:rPr>
          <w:rFonts w:ascii="Times New Roman" w:hAnsi="Times New Roman" w:cs="Times New Roman"/>
          <w:b/>
          <w:bCs/>
        </w:rPr>
      </w:pPr>
    </w:p>
    <w:p w14:paraId="4704EF50" w14:textId="77777777" w:rsidR="0039192F" w:rsidRDefault="0039192F">
      <w:pPr>
        <w:rPr>
          <w:rFonts w:ascii="Times New Roman" w:hAnsi="Times New Roman" w:cs="Times New Roman"/>
          <w:b/>
          <w:bCs/>
        </w:rPr>
      </w:pPr>
    </w:p>
    <w:p w14:paraId="235D9D9E" w14:textId="77777777" w:rsidR="0039192F" w:rsidRDefault="0039192F">
      <w:pPr>
        <w:rPr>
          <w:rFonts w:ascii="Times New Roman" w:hAnsi="Times New Roman" w:cs="Times New Roman"/>
          <w:b/>
          <w:bCs/>
        </w:rPr>
      </w:pPr>
    </w:p>
    <w:p w14:paraId="620BA82D" w14:textId="77777777" w:rsidR="0039192F" w:rsidRDefault="0039192F">
      <w:pPr>
        <w:rPr>
          <w:rFonts w:ascii="Times New Roman" w:hAnsi="Times New Roman" w:cs="Times New Roman"/>
          <w:b/>
          <w:bCs/>
        </w:rPr>
      </w:pPr>
    </w:p>
    <w:p w14:paraId="743FA3DB" w14:textId="77777777" w:rsidR="0039192F" w:rsidRDefault="0039192F">
      <w:pPr>
        <w:rPr>
          <w:rFonts w:ascii="Times New Roman" w:hAnsi="Times New Roman" w:cs="Times New Roman"/>
          <w:b/>
          <w:bCs/>
        </w:rPr>
      </w:pPr>
    </w:p>
    <w:p w14:paraId="487DFCC6" w14:textId="77777777" w:rsidR="0039192F" w:rsidRDefault="0039192F">
      <w:pPr>
        <w:rPr>
          <w:rFonts w:ascii="Times New Roman" w:hAnsi="Times New Roman" w:cs="Times New Roman"/>
          <w:b/>
          <w:bCs/>
        </w:rPr>
      </w:pPr>
    </w:p>
    <w:p w14:paraId="24570748" w14:textId="77777777" w:rsidR="0039192F" w:rsidRDefault="0039192F">
      <w:pPr>
        <w:rPr>
          <w:rFonts w:ascii="Times New Roman" w:hAnsi="Times New Roman" w:cs="Times New Roman"/>
          <w:b/>
          <w:bCs/>
        </w:rPr>
      </w:pPr>
    </w:p>
    <w:p w14:paraId="39BF1658" w14:textId="797B117B" w:rsidR="0039192F" w:rsidRPr="00036391" w:rsidRDefault="0039192F" w:rsidP="0039192F">
      <w:pPr>
        <w:ind w:left="3540"/>
        <w:rPr>
          <w:rFonts w:ascii="Times New Roman" w:hAnsi="Times New Roman" w:cs="Times New Roman"/>
          <w:bCs/>
          <w:sz w:val="24"/>
          <w:szCs w:val="24"/>
        </w:rPr>
      </w:pPr>
      <w:r w:rsidRPr="0003639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Pr="00036391">
        <w:rPr>
          <w:rFonts w:ascii="Times New Roman" w:hAnsi="Times New Roman" w:cs="Times New Roman"/>
          <w:bCs/>
          <w:sz w:val="24"/>
          <w:szCs w:val="24"/>
        </w:rPr>
        <w:t xml:space="preserve">Hatályos:   </w:t>
      </w:r>
      <w:proofErr w:type="gramEnd"/>
      <w:r w:rsidRPr="00036391">
        <w:rPr>
          <w:rFonts w:ascii="Times New Roman" w:hAnsi="Times New Roman" w:cs="Times New Roman"/>
          <w:bCs/>
          <w:sz w:val="24"/>
          <w:szCs w:val="24"/>
        </w:rPr>
        <w:t>20</w:t>
      </w:r>
      <w:r w:rsidR="00E3410A">
        <w:rPr>
          <w:rFonts w:ascii="Times New Roman" w:hAnsi="Times New Roman" w:cs="Times New Roman"/>
          <w:bCs/>
          <w:sz w:val="24"/>
          <w:szCs w:val="24"/>
        </w:rPr>
        <w:t>21.</w:t>
      </w:r>
      <w:r w:rsidRPr="00036391">
        <w:rPr>
          <w:rFonts w:ascii="Times New Roman" w:hAnsi="Times New Roman" w:cs="Times New Roman"/>
          <w:bCs/>
          <w:sz w:val="24"/>
          <w:szCs w:val="24"/>
        </w:rPr>
        <w:t xml:space="preserve"> február 15.</w:t>
      </w:r>
    </w:p>
    <w:p w14:paraId="72C908DB" w14:textId="77777777" w:rsidR="0039192F" w:rsidRPr="00036391" w:rsidRDefault="003919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65A010" w14:textId="77777777" w:rsidR="0039192F" w:rsidRPr="00036391" w:rsidRDefault="003919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BA4BDF" w14:textId="5AAC12B0" w:rsidR="0039192F" w:rsidRPr="00036391" w:rsidRDefault="0039192F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6391">
        <w:rPr>
          <w:rFonts w:ascii="Times New Roman" w:hAnsi="Times New Roman" w:cs="Times New Roman"/>
          <w:bCs/>
          <w:sz w:val="24"/>
          <w:szCs w:val="24"/>
        </w:rPr>
        <w:t xml:space="preserve">Jóváhagyta:  </w:t>
      </w:r>
      <w:r w:rsidR="00E3410A">
        <w:rPr>
          <w:rFonts w:ascii="Times New Roman" w:hAnsi="Times New Roman" w:cs="Times New Roman"/>
          <w:bCs/>
          <w:sz w:val="24"/>
          <w:szCs w:val="24"/>
        </w:rPr>
        <w:t>dr.</w:t>
      </w:r>
      <w:proofErr w:type="gramEnd"/>
      <w:r w:rsidR="00E341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410A">
        <w:rPr>
          <w:rFonts w:ascii="Times New Roman" w:hAnsi="Times New Roman" w:cs="Times New Roman"/>
          <w:bCs/>
          <w:sz w:val="24"/>
          <w:szCs w:val="24"/>
        </w:rPr>
        <w:t>Hargittay</w:t>
      </w:r>
      <w:proofErr w:type="spellEnd"/>
      <w:r w:rsidR="00E3410A">
        <w:rPr>
          <w:rFonts w:ascii="Times New Roman" w:hAnsi="Times New Roman" w:cs="Times New Roman"/>
          <w:bCs/>
          <w:sz w:val="24"/>
          <w:szCs w:val="24"/>
        </w:rPr>
        <w:t xml:space="preserve"> Szabolcs</w:t>
      </w:r>
    </w:p>
    <w:p w14:paraId="73FD7D7B" w14:textId="77777777" w:rsidR="0039192F" w:rsidRDefault="0039192F">
      <w:pPr>
        <w:rPr>
          <w:rFonts w:ascii="Times New Roman" w:hAnsi="Times New Roman" w:cs="Times New Roman"/>
          <w:b/>
          <w:bCs/>
        </w:rPr>
      </w:pPr>
    </w:p>
    <w:p w14:paraId="5EC3BEDC" w14:textId="77777777" w:rsidR="0039192F" w:rsidRDefault="003919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67DDC69" w14:textId="77777777" w:rsidR="00036391" w:rsidRDefault="00036391">
      <w:pPr>
        <w:rPr>
          <w:rFonts w:ascii="Times New Roman" w:hAnsi="Times New Roman" w:cs="Times New Roman"/>
          <w:b/>
          <w:bCs/>
        </w:rPr>
      </w:pPr>
    </w:p>
    <w:p w14:paraId="757D5D7E" w14:textId="77777777" w:rsidR="0039192F" w:rsidRPr="00036391" w:rsidRDefault="006175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6391">
        <w:rPr>
          <w:rFonts w:ascii="Times New Roman" w:hAnsi="Times New Roman" w:cs="Times New Roman"/>
          <w:b/>
          <w:bCs/>
          <w:sz w:val="24"/>
          <w:szCs w:val="24"/>
        </w:rPr>
        <w:t>A szabályzat célja:</w:t>
      </w:r>
    </w:p>
    <w:p w14:paraId="65789133" w14:textId="77777777" w:rsidR="00617507" w:rsidRPr="00036391" w:rsidRDefault="00617507">
      <w:pPr>
        <w:rPr>
          <w:rFonts w:ascii="Times New Roman" w:hAnsi="Times New Roman" w:cs="Times New Roman"/>
          <w:bCs/>
          <w:sz w:val="24"/>
          <w:szCs w:val="24"/>
        </w:rPr>
      </w:pPr>
      <w:r w:rsidRPr="00036391">
        <w:rPr>
          <w:rFonts w:ascii="Times New Roman" w:hAnsi="Times New Roman" w:cs="Times New Roman"/>
          <w:bCs/>
          <w:sz w:val="24"/>
          <w:szCs w:val="24"/>
        </w:rPr>
        <w:t>A jogszabályok alapján a Társaság kötelezettsége, hogy az ügyfelek által tett panaszokat hatékonyon kezelje.</w:t>
      </w:r>
    </w:p>
    <w:p w14:paraId="5D67370E" w14:textId="77777777" w:rsidR="00617507" w:rsidRPr="00036391" w:rsidRDefault="00617507">
      <w:pPr>
        <w:rPr>
          <w:rFonts w:ascii="Times New Roman" w:hAnsi="Times New Roman" w:cs="Times New Roman"/>
          <w:bCs/>
          <w:sz w:val="24"/>
          <w:szCs w:val="24"/>
        </w:rPr>
      </w:pPr>
      <w:r w:rsidRPr="00036391">
        <w:rPr>
          <w:rFonts w:ascii="Times New Roman" w:hAnsi="Times New Roman" w:cs="Times New Roman"/>
          <w:bCs/>
          <w:sz w:val="24"/>
          <w:szCs w:val="24"/>
        </w:rPr>
        <w:t>A panaszkezelési szabályzatot a Társaság ügyvezetése hagyta jóvá, amely felelős annak gyakorlati alkalmazásáért.</w:t>
      </w:r>
    </w:p>
    <w:p w14:paraId="5BB7F2A5" w14:textId="77777777" w:rsidR="00617507" w:rsidRPr="00036391" w:rsidRDefault="00617507">
      <w:pPr>
        <w:rPr>
          <w:rFonts w:ascii="Times New Roman" w:hAnsi="Times New Roman" w:cs="Times New Roman"/>
          <w:bCs/>
          <w:sz w:val="24"/>
          <w:szCs w:val="24"/>
        </w:rPr>
      </w:pPr>
    </w:p>
    <w:p w14:paraId="3AE4869F" w14:textId="77777777" w:rsidR="00617507" w:rsidRPr="00036391" w:rsidRDefault="00617507">
      <w:pPr>
        <w:rPr>
          <w:rFonts w:ascii="Times New Roman" w:hAnsi="Times New Roman" w:cs="Times New Roman"/>
          <w:bCs/>
          <w:sz w:val="24"/>
          <w:szCs w:val="24"/>
        </w:rPr>
      </w:pPr>
      <w:r w:rsidRPr="00036391">
        <w:rPr>
          <w:rFonts w:ascii="Times New Roman" w:hAnsi="Times New Roman" w:cs="Times New Roman"/>
          <w:bCs/>
          <w:sz w:val="24"/>
          <w:szCs w:val="24"/>
        </w:rPr>
        <w:t>Jogszabályi hivatkozások:</w:t>
      </w:r>
    </w:p>
    <w:p w14:paraId="6C0D6411" w14:textId="77777777" w:rsidR="00617507" w:rsidRPr="00036391" w:rsidRDefault="00617507" w:rsidP="006175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36391">
        <w:rPr>
          <w:rFonts w:ascii="Times New Roman" w:hAnsi="Times New Roman" w:cs="Times New Roman"/>
          <w:bCs/>
          <w:sz w:val="24"/>
          <w:szCs w:val="24"/>
        </w:rPr>
        <w:t xml:space="preserve">1997. évi CLV. </w:t>
      </w:r>
      <w:proofErr w:type="gramStart"/>
      <w:r w:rsidRPr="00036391">
        <w:rPr>
          <w:rFonts w:ascii="Times New Roman" w:hAnsi="Times New Roman" w:cs="Times New Roman"/>
          <w:bCs/>
          <w:sz w:val="24"/>
          <w:szCs w:val="24"/>
        </w:rPr>
        <w:t>törvény  a</w:t>
      </w:r>
      <w:proofErr w:type="gramEnd"/>
      <w:r w:rsidRPr="00036391">
        <w:rPr>
          <w:rFonts w:ascii="Times New Roman" w:hAnsi="Times New Roman" w:cs="Times New Roman"/>
          <w:bCs/>
          <w:sz w:val="24"/>
          <w:szCs w:val="24"/>
        </w:rPr>
        <w:t xml:space="preserve"> fogyasztóvédelemről</w:t>
      </w:r>
    </w:p>
    <w:p w14:paraId="58C4C601" w14:textId="77777777" w:rsidR="00617507" w:rsidRPr="00036391" w:rsidRDefault="00617507" w:rsidP="006175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36391">
        <w:rPr>
          <w:rFonts w:ascii="Times New Roman" w:hAnsi="Times New Roman" w:cs="Times New Roman"/>
          <w:bCs/>
          <w:sz w:val="24"/>
          <w:szCs w:val="24"/>
        </w:rPr>
        <w:t>Pénzügyi Szervezetek Állami Felügyelete elnökének 11/2012. (XI.8.) ajánlása a pénzügyi szervezetek panaszkezelési eljárásáról</w:t>
      </w:r>
    </w:p>
    <w:p w14:paraId="0FECE883" w14:textId="77777777" w:rsidR="00617507" w:rsidRPr="00036391" w:rsidRDefault="00617507" w:rsidP="006175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36391">
        <w:rPr>
          <w:rFonts w:ascii="Times New Roman" w:hAnsi="Times New Roman" w:cs="Times New Roman"/>
          <w:bCs/>
          <w:sz w:val="24"/>
          <w:szCs w:val="24"/>
        </w:rPr>
        <w:t>1996. évi CXII. törvény a hitelintézetekről és a pénzügyi vállalkozásokról</w:t>
      </w:r>
    </w:p>
    <w:p w14:paraId="0EA09C65" w14:textId="77777777" w:rsidR="00617507" w:rsidRPr="00036391" w:rsidRDefault="006175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9C8803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B336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391">
        <w:rPr>
          <w:rFonts w:ascii="Times New Roman" w:hAnsi="Times New Roman" w:cs="Times New Roman"/>
          <w:b/>
          <w:bCs/>
          <w:sz w:val="24"/>
          <w:szCs w:val="24"/>
        </w:rPr>
        <w:t>I. A panasz</w:t>
      </w:r>
    </w:p>
    <w:p w14:paraId="3D59C31C" w14:textId="77777777" w:rsidR="0039192F" w:rsidRPr="00036391" w:rsidRDefault="0039192F" w:rsidP="0039192F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ECE42" w14:textId="77777777" w:rsidR="0039192F" w:rsidRPr="00036391" w:rsidRDefault="0039192F" w:rsidP="0039192F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Panasz a társaság tevékenységével, szolgáltatásával szemben felmerülő minden olyan egyedi kérelem vagy reklamáció, amelyben a panaszos a társaság eljárását kifogásolja és azzal kapcsolatban konkrét, egyértelmű igényét megfogalmazza.</w:t>
      </w:r>
    </w:p>
    <w:p w14:paraId="625B7F95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A6D83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Nem minősül panasznak, ha az ügyfél a társaságtól általános tájékoztatást, véleményt vagy állásfoglalást igényel.</w:t>
      </w:r>
    </w:p>
    <w:p w14:paraId="3B883A7E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8D002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0CD92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391">
        <w:rPr>
          <w:rFonts w:ascii="Times New Roman" w:hAnsi="Times New Roman" w:cs="Times New Roman"/>
          <w:b/>
          <w:bCs/>
          <w:sz w:val="24"/>
          <w:szCs w:val="24"/>
        </w:rPr>
        <w:t>II. A panaszos</w:t>
      </w:r>
    </w:p>
    <w:p w14:paraId="482B22CB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2ADE6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Panaszos lehet természetes személy, jogi személy, jogi személyiséggel nem rendelkező gazdasági társaság vagy más szervezet, aki valamely pénzügyi szervezet szolgáltatását igénybe veszi, vagy a szolgáltatással kapcsolatos tájékoztatás vagy ajánlat címzettje.</w:t>
      </w:r>
    </w:p>
    <w:p w14:paraId="48361676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898C3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A panasz képviselő vagy meghatalmazott útján történő benyújtása esetén a társaság vizsgálja a benyújtási jogosultságot, amelyet a benyújtó meghatalmazással igazol. Bejelentésre szolgáló nyomtatvány alkalmazása esetén a panaszos neve mellett fel kell tüntetni a panaszos – törvényes, illetve meghatalmazotti – képviselőjeként eljáró, panaszbenyújtó természetes személy nevét is (pl. vállalat képviselője, természetes személy meghatalmazottja, stb.). Meghatalmazás hiányában a társaság közvetlenül a panaszoshoz fordul az ügyintézés gyorsítása érdekében.</w:t>
      </w:r>
    </w:p>
    <w:p w14:paraId="0AD96043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EA1A3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 xml:space="preserve">A panaszos általában ügyfele a társaságnak, panaszosnak tekintendő azonban az a személy is, aki a </w:t>
      </w:r>
      <w:r w:rsidR="00036391">
        <w:rPr>
          <w:rFonts w:ascii="Times New Roman" w:hAnsi="Times New Roman" w:cs="Times New Roman"/>
          <w:sz w:val="24"/>
          <w:szCs w:val="24"/>
        </w:rPr>
        <w:t xml:space="preserve">társaság </w:t>
      </w:r>
      <w:r w:rsidRPr="00036391">
        <w:rPr>
          <w:rFonts w:ascii="Times New Roman" w:hAnsi="Times New Roman" w:cs="Times New Roman"/>
          <w:sz w:val="24"/>
          <w:szCs w:val="24"/>
        </w:rPr>
        <w:t>eljárását nem valamely konkrét szolgáltatással, hanem egyéb, a szolgáltatással összefüggő tevékenységével (pl. hirdetés) kapcsolatban kifogásolja.</w:t>
      </w:r>
    </w:p>
    <w:p w14:paraId="739BC600" w14:textId="77777777" w:rsidR="00036391" w:rsidRDefault="0003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07DB65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89306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391">
        <w:rPr>
          <w:rFonts w:ascii="Times New Roman" w:hAnsi="Times New Roman" w:cs="Times New Roman"/>
          <w:b/>
          <w:bCs/>
          <w:sz w:val="24"/>
          <w:szCs w:val="24"/>
        </w:rPr>
        <w:t>III. A panaszügyintézést ellátó szakmai terület meghatározása</w:t>
      </w:r>
    </w:p>
    <w:p w14:paraId="5EAD2525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6DFB9" w14:textId="77777777" w:rsidR="0039192F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A társaságon</w:t>
      </w:r>
      <w:r w:rsidR="0039192F" w:rsidRPr="00036391">
        <w:rPr>
          <w:rFonts w:ascii="Times New Roman" w:hAnsi="Times New Roman" w:cs="Times New Roman"/>
          <w:sz w:val="24"/>
          <w:szCs w:val="24"/>
        </w:rPr>
        <w:t xml:space="preserve"> belül a panaszfelvételt és panaszintézést </w:t>
      </w:r>
      <w:r w:rsidR="00036391">
        <w:rPr>
          <w:rFonts w:ascii="Times New Roman" w:hAnsi="Times New Roman" w:cs="Times New Roman"/>
          <w:sz w:val="24"/>
          <w:szCs w:val="24"/>
        </w:rPr>
        <w:t>a társaság egy munkatársa</w:t>
      </w:r>
      <w:r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="0039192F" w:rsidRPr="00036391">
        <w:rPr>
          <w:rFonts w:ascii="Times New Roman" w:hAnsi="Times New Roman" w:cs="Times New Roman"/>
          <w:sz w:val="24"/>
          <w:szCs w:val="24"/>
        </w:rPr>
        <w:t>végzi.</w:t>
      </w:r>
    </w:p>
    <w:p w14:paraId="72718988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611A2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 xml:space="preserve">A panaszügyintézés során, amennyiben az ügyfél a 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társaság </w:t>
      </w:r>
      <w:r w:rsidRPr="00036391">
        <w:rPr>
          <w:rFonts w:ascii="Times New Roman" w:hAnsi="Times New Roman" w:cs="Times New Roman"/>
          <w:sz w:val="24"/>
          <w:szCs w:val="24"/>
        </w:rPr>
        <w:t>elsődleges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válaszával nem elégedett, biztosítani kell az azt ellátó szakmai terület munkatársainak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pártatlanságát és elfogulatlanságát.</w:t>
      </w:r>
    </w:p>
    <w:p w14:paraId="4BCF24A1" w14:textId="77777777" w:rsidR="00036391" w:rsidRDefault="0003639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D17D7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A panaszügyintézés rendje i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lleszkedik a társaság </w:t>
      </w:r>
      <w:r w:rsidRPr="00036391">
        <w:rPr>
          <w:rFonts w:ascii="Times New Roman" w:hAnsi="Times New Roman" w:cs="Times New Roman"/>
          <w:sz w:val="24"/>
          <w:szCs w:val="24"/>
        </w:rPr>
        <w:t>felépítéséhez,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sajátosságaihoz.</w:t>
      </w:r>
    </w:p>
    <w:p w14:paraId="45488DC3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358F2" w14:textId="77777777" w:rsidR="00036391" w:rsidRDefault="0003639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7ECFE" w14:textId="77777777" w:rsidR="0039192F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391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39192F" w:rsidRPr="00036391">
        <w:rPr>
          <w:rFonts w:ascii="Times New Roman" w:hAnsi="Times New Roman" w:cs="Times New Roman"/>
          <w:b/>
          <w:bCs/>
          <w:sz w:val="24"/>
          <w:szCs w:val="24"/>
        </w:rPr>
        <w:t>A panasz felvétele</w:t>
      </w:r>
    </w:p>
    <w:p w14:paraId="0DBBA524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B19E3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A panasz be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nyújtására a társaság </w:t>
      </w:r>
      <w:r w:rsidRPr="00036391">
        <w:rPr>
          <w:rFonts w:ascii="Times New Roman" w:hAnsi="Times New Roman" w:cs="Times New Roman"/>
          <w:sz w:val="24"/>
          <w:szCs w:val="24"/>
        </w:rPr>
        <w:t>az ügyfelek igényei és saját adottságai alapján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több, az ügyfél által választható lehetőséget biztosít, így azt levélben, telefax útján,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telefonon, elektronikus úton, személyesen írásban vagy szóban lehetővé teszi, de levélben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és telefonon mindenféleképpen.</w:t>
      </w:r>
    </w:p>
    <w:p w14:paraId="0EDD0211" w14:textId="77777777" w:rsidR="00036391" w:rsidRDefault="0003639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50F88" w14:textId="77777777" w:rsidR="00FB6181" w:rsidRPr="00036391" w:rsidRDefault="00617507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391">
        <w:rPr>
          <w:rFonts w:ascii="Times New Roman" w:hAnsi="Times New Roman" w:cs="Times New Roman"/>
          <w:i/>
          <w:sz w:val="24"/>
          <w:szCs w:val="24"/>
        </w:rPr>
        <w:t>Szóbeli panasz:</w:t>
      </w:r>
    </w:p>
    <w:p w14:paraId="0A51A795" w14:textId="77777777" w:rsidR="00617507" w:rsidRPr="00036391" w:rsidRDefault="00617507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41818" w14:textId="77777777" w:rsidR="00E3410A" w:rsidRPr="00E3410A" w:rsidRDefault="00617507" w:rsidP="00E3410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 xml:space="preserve">A panaszügyintézés helye az </w:t>
      </w:r>
      <w:proofErr w:type="spellStart"/>
      <w:r w:rsidR="00E3410A">
        <w:rPr>
          <w:rFonts w:ascii="Times New Roman" w:hAnsi="Times New Roman" w:cs="Times New Roman"/>
          <w:sz w:val="24"/>
          <w:szCs w:val="24"/>
        </w:rPr>
        <w:t>Centurio</w:t>
      </w:r>
      <w:proofErr w:type="spellEnd"/>
      <w:r w:rsidRPr="00036391">
        <w:rPr>
          <w:rFonts w:ascii="Times New Roman" w:hAnsi="Times New Roman" w:cs="Times New Roman"/>
          <w:sz w:val="24"/>
          <w:szCs w:val="24"/>
        </w:rPr>
        <w:t xml:space="preserve"> Kft. </w:t>
      </w:r>
      <w:r w:rsidR="00806B6E" w:rsidRPr="00036391">
        <w:rPr>
          <w:rFonts w:ascii="Times New Roman" w:hAnsi="Times New Roman" w:cs="Times New Roman"/>
          <w:sz w:val="24"/>
          <w:szCs w:val="24"/>
        </w:rPr>
        <w:t xml:space="preserve">központi </w:t>
      </w:r>
      <w:r w:rsidRPr="00036391">
        <w:rPr>
          <w:rFonts w:ascii="Times New Roman" w:hAnsi="Times New Roman" w:cs="Times New Roman"/>
          <w:sz w:val="24"/>
          <w:szCs w:val="24"/>
        </w:rPr>
        <w:t>irodája</w:t>
      </w:r>
      <w:r w:rsidR="00806B6E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="00E3410A" w:rsidRPr="00E3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1037 Budapest, Montevideo utca 5. II. em.</w:t>
      </w:r>
    </w:p>
    <w:p w14:paraId="7996A411" w14:textId="32FDC76A" w:rsidR="00617507" w:rsidRPr="00036391" w:rsidRDefault="00617507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 xml:space="preserve">minden </w:t>
      </w:r>
      <w:r w:rsidR="00E3410A">
        <w:rPr>
          <w:rFonts w:ascii="Times New Roman" w:hAnsi="Times New Roman" w:cs="Times New Roman"/>
          <w:sz w:val="24"/>
          <w:szCs w:val="24"/>
        </w:rPr>
        <w:t>hétfőn</w:t>
      </w:r>
      <w:r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="00E3410A">
        <w:rPr>
          <w:rFonts w:ascii="Times New Roman" w:hAnsi="Times New Roman" w:cs="Times New Roman"/>
          <w:sz w:val="24"/>
          <w:szCs w:val="24"/>
        </w:rPr>
        <w:t>9</w:t>
      </w:r>
      <w:r w:rsidRPr="00036391">
        <w:rPr>
          <w:rFonts w:ascii="Times New Roman" w:hAnsi="Times New Roman" w:cs="Times New Roman"/>
          <w:sz w:val="24"/>
          <w:szCs w:val="24"/>
        </w:rPr>
        <w:t xml:space="preserve"> órától 1</w:t>
      </w:r>
      <w:r w:rsidR="00E3410A">
        <w:rPr>
          <w:rFonts w:ascii="Times New Roman" w:hAnsi="Times New Roman" w:cs="Times New Roman"/>
          <w:sz w:val="24"/>
          <w:szCs w:val="24"/>
        </w:rPr>
        <w:t>5</w:t>
      </w:r>
      <w:r w:rsidRPr="00036391">
        <w:rPr>
          <w:rFonts w:ascii="Times New Roman" w:hAnsi="Times New Roman" w:cs="Times New Roman"/>
          <w:sz w:val="24"/>
          <w:szCs w:val="24"/>
        </w:rPr>
        <w:t xml:space="preserve"> óráig.</w:t>
      </w:r>
    </w:p>
    <w:p w14:paraId="23210F12" w14:textId="77777777" w:rsidR="00617507" w:rsidRPr="00036391" w:rsidRDefault="00617507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BF8C9" w14:textId="7C944022" w:rsidR="00617507" w:rsidRPr="00036391" w:rsidRDefault="00617507" w:rsidP="00806B6E">
      <w:pPr>
        <w:pStyle w:val="Cmsor3"/>
        <w:widowControl/>
        <w:spacing w:after="120"/>
        <w:ind w:firstLine="0"/>
        <w:rPr>
          <w:szCs w:val="24"/>
        </w:rPr>
      </w:pPr>
      <w:r w:rsidRPr="00036391">
        <w:rPr>
          <w:szCs w:val="24"/>
        </w:rPr>
        <w:t>Telefonon</w:t>
      </w:r>
      <w:r w:rsidR="00806B6E" w:rsidRPr="00036391">
        <w:rPr>
          <w:szCs w:val="24"/>
        </w:rPr>
        <w:t xml:space="preserve">: </w:t>
      </w:r>
      <w:r w:rsidR="00806B6E" w:rsidRPr="00036391">
        <w:rPr>
          <w:rFonts w:eastAsiaTheme="minorHAnsi"/>
          <w:szCs w:val="24"/>
          <w:lang w:eastAsia="en-US"/>
        </w:rPr>
        <w:t>a   +36</w:t>
      </w:r>
      <w:r w:rsidR="00E3410A">
        <w:rPr>
          <w:rFonts w:eastAsia="Calibri"/>
          <w:szCs w:val="24"/>
          <w:lang w:eastAsia="en-US"/>
        </w:rPr>
        <w:t xml:space="preserve"> 20 971 9726</w:t>
      </w:r>
      <w:r w:rsidR="00806B6E" w:rsidRPr="00036391">
        <w:rPr>
          <w:rFonts w:eastAsiaTheme="minorHAnsi"/>
          <w:szCs w:val="24"/>
          <w:lang w:eastAsia="en-US"/>
        </w:rPr>
        <w:t xml:space="preserve"> </w:t>
      </w:r>
      <w:r w:rsidR="00806B6E" w:rsidRPr="00036391">
        <w:rPr>
          <w:szCs w:val="24"/>
        </w:rPr>
        <w:t>telefonszámon, hívásfogadási idő (minden munkanapon 8 órától 16 óráig)</w:t>
      </w:r>
    </w:p>
    <w:p w14:paraId="6B94094A" w14:textId="77777777" w:rsidR="00806B6E" w:rsidRPr="00036391" w:rsidRDefault="00806B6E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546A8" w14:textId="77777777" w:rsidR="00806B6E" w:rsidRPr="00036391" w:rsidRDefault="00806B6E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6391">
        <w:rPr>
          <w:rFonts w:ascii="Times New Roman" w:hAnsi="Times New Roman" w:cs="Times New Roman"/>
          <w:i/>
          <w:sz w:val="24"/>
          <w:szCs w:val="24"/>
        </w:rPr>
        <w:t>Irásbeli</w:t>
      </w:r>
      <w:proofErr w:type="spellEnd"/>
      <w:r w:rsidRPr="00036391">
        <w:rPr>
          <w:rFonts w:ascii="Times New Roman" w:hAnsi="Times New Roman" w:cs="Times New Roman"/>
          <w:i/>
          <w:sz w:val="24"/>
          <w:szCs w:val="24"/>
        </w:rPr>
        <w:t xml:space="preserve"> panasz:</w:t>
      </w:r>
    </w:p>
    <w:p w14:paraId="7BE46EB9" w14:textId="77777777" w:rsidR="00806B6E" w:rsidRPr="00036391" w:rsidRDefault="00806B6E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8AB4B" w14:textId="77777777" w:rsidR="00806B6E" w:rsidRPr="00036391" w:rsidRDefault="00806B6E" w:rsidP="00806B6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személyesen vagy más által átadott dokumentum által</w:t>
      </w:r>
    </w:p>
    <w:p w14:paraId="015007EF" w14:textId="31A0A727" w:rsidR="00806B6E" w:rsidRPr="00E3410A" w:rsidRDefault="00806B6E" w:rsidP="00806B6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410A">
        <w:rPr>
          <w:rFonts w:ascii="Times New Roman" w:hAnsi="Times New Roman" w:cs="Times New Roman"/>
          <w:sz w:val="24"/>
          <w:szCs w:val="24"/>
          <w:highlight w:val="yellow"/>
        </w:rPr>
        <w:t xml:space="preserve">postai úton </w:t>
      </w:r>
      <w:r w:rsidR="00E3410A" w:rsidRPr="00E3410A">
        <w:rPr>
          <w:rFonts w:ascii="Times New Roman" w:hAnsi="Times New Roman" w:cs="Times New Roman"/>
          <w:sz w:val="24"/>
          <w:szCs w:val="24"/>
          <w:highlight w:val="yellow"/>
        </w:rPr>
        <w:t>1725 Budapest Pf. 177-</w:t>
      </w:r>
    </w:p>
    <w:p w14:paraId="04B87581" w14:textId="75642924" w:rsidR="00806B6E" w:rsidRPr="00E3410A" w:rsidRDefault="00806B6E" w:rsidP="00806B6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6391">
        <w:rPr>
          <w:rFonts w:ascii="Times New Roman" w:hAnsi="Times New Roman" w:cs="Times New Roman"/>
          <w:sz w:val="24"/>
          <w:szCs w:val="24"/>
        </w:rPr>
        <w:t xml:space="preserve">elektronikus levélben: </w:t>
      </w:r>
      <w:hyperlink r:id="rId7" w:history="1">
        <w:r w:rsidR="00E3410A" w:rsidRPr="00E3410A">
          <w:rPr>
            <w:rStyle w:val="Hiperhivatkozs"/>
            <w:rFonts w:ascii="Times New Roman" w:hAnsi="Times New Roman" w:cs="Times New Roman"/>
            <w:sz w:val="24"/>
            <w:szCs w:val="24"/>
            <w:highlight w:val="yellow"/>
          </w:rPr>
          <w:t>iroda@centurio.hu</w:t>
        </w:r>
      </w:hyperlink>
    </w:p>
    <w:p w14:paraId="338088BE" w14:textId="77777777" w:rsidR="00806B6E" w:rsidRPr="00036391" w:rsidRDefault="00806B6E" w:rsidP="00806B6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AA14F" w14:textId="77777777" w:rsidR="00806B6E" w:rsidRPr="00036391" w:rsidRDefault="00806B6E" w:rsidP="00806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B4E0E" w14:textId="77777777" w:rsidR="00806B6E" w:rsidRPr="00036391" w:rsidRDefault="00806B6E" w:rsidP="00806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A telefonon tett panaszokat a társaság 1 évig megőrzi.</w:t>
      </w:r>
    </w:p>
    <w:p w14:paraId="6F4E60AD" w14:textId="77777777" w:rsidR="00806B6E" w:rsidRPr="00036391" w:rsidRDefault="00806B6E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FB4C6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 xml:space="preserve">A </w:t>
      </w:r>
      <w:r w:rsidR="00036391">
        <w:rPr>
          <w:rFonts w:ascii="Times New Roman" w:hAnsi="Times New Roman" w:cs="Times New Roman"/>
          <w:sz w:val="24"/>
          <w:szCs w:val="24"/>
        </w:rPr>
        <w:t xml:space="preserve">társaság </w:t>
      </w:r>
      <w:r w:rsidRPr="00036391">
        <w:rPr>
          <w:rFonts w:ascii="Times New Roman" w:hAnsi="Times New Roman" w:cs="Times New Roman"/>
          <w:sz w:val="24"/>
          <w:szCs w:val="24"/>
        </w:rPr>
        <w:t>törekszik arra, hogy a panaszosokat hátrányos helyzetük (pl. távoli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lakóhely, testi fogyatékosság, cselekvési szabadság korlátozottsága) ne akadályozza a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panasz benyújtásában, ezért lehetőség szerint a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panasz elektronikus úton (pl. i</w:t>
      </w:r>
      <w:r w:rsidRPr="00036391">
        <w:rPr>
          <w:rFonts w:ascii="Times New Roman" w:hAnsi="Times New Roman" w:cs="Times New Roman"/>
          <w:sz w:val="24"/>
          <w:szCs w:val="24"/>
        </w:rPr>
        <w:t>nterneten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keresztül) történő benyújtását is lehetővé teszi.</w:t>
      </w:r>
    </w:p>
    <w:p w14:paraId="1D26E760" w14:textId="77777777" w:rsidR="00FB618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70060" w14:textId="77777777" w:rsidR="00036391" w:rsidRPr="00036391" w:rsidRDefault="0003639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64D0C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391">
        <w:rPr>
          <w:rFonts w:ascii="Times New Roman" w:hAnsi="Times New Roman" w:cs="Times New Roman"/>
          <w:b/>
          <w:bCs/>
          <w:sz w:val="24"/>
          <w:szCs w:val="24"/>
        </w:rPr>
        <w:t>V. A panasz rögzítése</w:t>
      </w:r>
    </w:p>
    <w:p w14:paraId="4E66AE09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F5FAB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A panaszt – annak elintézéséig –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a társaság</w:t>
      </w:r>
      <w:r w:rsidRPr="00036391">
        <w:rPr>
          <w:rFonts w:ascii="Times New Roman" w:hAnsi="Times New Roman" w:cs="Times New Roman"/>
          <w:sz w:val="24"/>
          <w:szCs w:val="24"/>
        </w:rPr>
        <w:t xml:space="preserve"> minden esetben nyilvántartásba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veszi. Különös figyelmet kell fordítani arra, hogy az azonosítás céljából bekért adatok ne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sértsék az adatvédelmi előírásokat, és ne szolgáljanak más, a panaszügyek regisztrálásán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kívüli egyéb adatgyűjtési célt. A pénzügyi szervezet a – kizárólag a panaszügyintézés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okán – birtokába került személyes adatokat a panasz elintézése után törli vagy más módon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egyedi azonosításra alkalmatlanná teszi.</w:t>
      </w:r>
    </w:p>
    <w:p w14:paraId="3875F924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3A1A3" w14:textId="77777777" w:rsidR="0039192F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A társaság</w:t>
      </w:r>
      <w:r w:rsidR="0039192F" w:rsidRPr="00036391">
        <w:rPr>
          <w:rFonts w:ascii="Times New Roman" w:hAnsi="Times New Roman" w:cs="Times New Roman"/>
          <w:sz w:val="24"/>
          <w:szCs w:val="24"/>
        </w:rPr>
        <w:t xml:space="preserve"> segíti a panaszost a panasz megfogalmazásában és benyújtásában.</w:t>
      </w:r>
      <w:r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="0039192F" w:rsidRPr="00036391">
        <w:rPr>
          <w:rFonts w:ascii="Times New Roman" w:hAnsi="Times New Roman" w:cs="Times New Roman"/>
          <w:sz w:val="24"/>
          <w:szCs w:val="24"/>
        </w:rPr>
        <w:t>Ennek érdekében a panasz benyújtásához megfelelő nyomtatványokat vagy egyéb</w:t>
      </w:r>
      <w:r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="0039192F" w:rsidRPr="00036391">
        <w:rPr>
          <w:rFonts w:ascii="Times New Roman" w:hAnsi="Times New Roman" w:cs="Times New Roman"/>
          <w:sz w:val="24"/>
          <w:szCs w:val="24"/>
        </w:rPr>
        <w:t>alkalmas módot biztosít számára.</w:t>
      </w:r>
    </w:p>
    <w:p w14:paraId="57BCAF99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9620F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társaság </w:t>
      </w:r>
      <w:r w:rsidRPr="00036391">
        <w:rPr>
          <w:rFonts w:ascii="Times New Roman" w:hAnsi="Times New Roman" w:cs="Times New Roman"/>
          <w:sz w:val="24"/>
          <w:szCs w:val="24"/>
        </w:rPr>
        <w:t>lehetőségei függvényében elérhetővé teszi a panaszügyi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 xml:space="preserve">nyomtatványt az ügyfélfogadásra </w:t>
      </w:r>
      <w:r w:rsidR="00A05734">
        <w:rPr>
          <w:rFonts w:ascii="Times New Roman" w:hAnsi="Times New Roman" w:cs="Times New Roman"/>
          <w:sz w:val="24"/>
          <w:szCs w:val="24"/>
        </w:rPr>
        <w:t>alkalmas helyiségekben illetve i</w:t>
      </w:r>
      <w:r w:rsidRPr="00036391">
        <w:rPr>
          <w:rFonts w:ascii="Times New Roman" w:hAnsi="Times New Roman" w:cs="Times New Roman"/>
          <w:sz w:val="24"/>
          <w:szCs w:val="24"/>
        </w:rPr>
        <w:t>nterneten keresztül is.</w:t>
      </w:r>
    </w:p>
    <w:p w14:paraId="0923E5B8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07885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Személyesen benyújtott panasz esetén a panaszos megkapja az általa benyújtott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panasznyomtatvány egy, az átvétel igazolásával ellátott eredeti példányát.</w:t>
      </w:r>
    </w:p>
    <w:p w14:paraId="7B8C5463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E6482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 xml:space="preserve">Ha az ügyfél telefonon vagy szóban teszi meg 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a panaszát, a társaság </w:t>
      </w:r>
      <w:r w:rsidRPr="00036391">
        <w:rPr>
          <w:rFonts w:ascii="Times New Roman" w:hAnsi="Times New Roman" w:cs="Times New Roman"/>
          <w:sz w:val="24"/>
          <w:szCs w:val="24"/>
        </w:rPr>
        <w:t>munkatársa erről is kiállít egy erre a célra szolgáló nyomtatványt. A nem személyesen,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vagy egyébként a benyújtási jogosultság megállapítására alkalmas módon történő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benyú</w:t>
      </w:r>
      <w:r w:rsidR="00FB6181" w:rsidRPr="00036391">
        <w:rPr>
          <w:rFonts w:ascii="Times New Roman" w:hAnsi="Times New Roman" w:cs="Times New Roman"/>
          <w:sz w:val="24"/>
          <w:szCs w:val="24"/>
        </w:rPr>
        <w:t>jtás esetén a társaság</w:t>
      </w:r>
      <w:r w:rsidRPr="00036391">
        <w:rPr>
          <w:rFonts w:ascii="Times New Roman" w:hAnsi="Times New Roman" w:cs="Times New Roman"/>
          <w:sz w:val="24"/>
          <w:szCs w:val="24"/>
        </w:rPr>
        <w:t xml:space="preserve"> kérheti a panasz benyújtásának utólagos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megerősítését.</w:t>
      </w:r>
    </w:p>
    <w:p w14:paraId="5EB2A385" w14:textId="77777777" w:rsidR="00FB618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80C6C" w14:textId="77777777" w:rsidR="00A05734" w:rsidRPr="00036391" w:rsidRDefault="00A05734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13C50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391">
        <w:rPr>
          <w:rFonts w:ascii="Times New Roman" w:hAnsi="Times New Roman" w:cs="Times New Roman"/>
          <w:b/>
          <w:bCs/>
          <w:sz w:val="24"/>
          <w:szCs w:val="24"/>
        </w:rPr>
        <w:t>VI. Tájékoztató</w:t>
      </w:r>
    </w:p>
    <w:p w14:paraId="74B3A1ED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7EB46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A panaszügyintézésrő</w:t>
      </w:r>
      <w:r w:rsidR="00FB6181" w:rsidRPr="00036391">
        <w:rPr>
          <w:rFonts w:ascii="Times New Roman" w:hAnsi="Times New Roman" w:cs="Times New Roman"/>
          <w:sz w:val="24"/>
          <w:szCs w:val="24"/>
        </w:rPr>
        <w:t>l a társaság</w:t>
      </w:r>
      <w:r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külön tájékoztatót készít, </w:t>
      </w:r>
      <w:r w:rsidRPr="00036391">
        <w:rPr>
          <w:rFonts w:ascii="Times New Roman" w:hAnsi="Times New Roman" w:cs="Times New Roman"/>
          <w:sz w:val="24"/>
          <w:szCs w:val="24"/>
        </w:rPr>
        <w:t>amelyben feltünteti a panaszügyintézéssel kapcsolatos tudnivalókat, a felügyelő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hatóságokat, továbbá tájékoztatja a panaszost az elutasítás esetén igénybe vehető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békéltetés vagy közvetítés lehetőségéről, illetve egyéb jogorvoslati lehetőségekről,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valamint azok igénybe vételének esetleges jogszabályi határidőiről.</w:t>
      </w:r>
    </w:p>
    <w:p w14:paraId="09E99EBF" w14:textId="77777777" w:rsidR="00806B6E" w:rsidRPr="00036391" w:rsidRDefault="00806B6E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BAF58" w14:textId="77777777" w:rsidR="00806B6E" w:rsidRPr="00036391" w:rsidRDefault="00806B6E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Amennyiben az ügyfél nem ért egyet a társaság válaszával az alábbi testülethez fordulhat:</w:t>
      </w:r>
    </w:p>
    <w:p w14:paraId="3E02B862" w14:textId="77777777" w:rsidR="00806B6E" w:rsidRPr="00036391" w:rsidRDefault="00806B6E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85348" w14:textId="77777777" w:rsidR="00A05734" w:rsidRDefault="00806B6E" w:rsidP="00806B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 xml:space="preserve">Pénzügyi Békéltető Testület  </w:t>
      </w:r>
    </w:p>
    <w:p w14:paraId="024FB62B" w14:textId="77777777" w:rsidR="00A05734" w:rsidRDefault="00A05734" w:rsidP="00A0573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C4E43" w14:textId="77777777" w:rsidR="00A05734" w:rsidRDefault="00A05734" w:rsidP="00A0573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Címe: </w:t>
      </w:r>
      <w:r w:rsidR="00806B6E" w:rsidRPr="00036391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>3 Budapest, Krisztina krt. 39.</w:t>
      </w:r>
    </w:p>
    <w:p w14:paraId="3E23347D" w14:textId="77777777" w:rsidR="00A05734" w:rsidRDefault="00A05734" w:rsidP="00A0573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06B6E" w:rsidRPr="00036391">
        <w:rPr>
          <w:rFonts w:ascii="Times New Roman" w:hAnsi="Times New Roman" w:cs="Times New Roman"/>
          <w:sz w:val="24"/>
          <w:szCs w:val="24"/>
        </w:rPr>
        <w:t xml:space="preserve">evélcím H-1525 Budapest </w:t>
      </w:r>
      <w:r>
        <w:rPr>
          <w:rFonts w:ascii="Times New Roman" w:hAnsi="Times New Roman" w:cs="Times New Roman"/>
          <w:sz w:val="24"/>
          <w:szCs w:val="24"/>
        </w:rPr>
        <w:t>BKKP, Pf.:172.</w:t>
      </w:r>
    </w:p>
    <w:p w14:paraId="67A16936" w14:textId="77777777" w:rsidR="00A05734" w:rsidRDefault="00A05734" w:rsidP="00A0573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06B6E" w:rsidRPr="00036391">
        <w:rPr>
          <w:rFonts w:ascii="Times New Roman" w:hAnsi="Times New Roman" w:cs="Times New Roman"/>
          <w:sz w:val="24"/>
          <w:szCs w:val="24"/>
        </w:rPr>
        <w:t>elefonszám: +36 1 489-</w:t>
      </w:r>
      <w:r>
        <w:rPr>
          <w:rFonts w:ascii="Times New Roman" w:hAnsi="Times New Roman" w:cs="Times New Roman"/>
          <w:sz w:val="24"/>
          <w:szCs w:val="24"/>
        </w:rPr>
        <w:t>9700</w:t>
      </w:r>
    </w:p>
    <w:p w14:paraId="364E3999" w14:textId="77777777" w:rsidR="00806B6E" w:rsidRDefault="00A05734" w:rsidP="00A0573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891B72">
          <w:rPr>
            <w:rStyle w:val="Hiperhivatkozs"/>
            <w:rFonts w:ascii="Times New Roman" w:hAnsi="Times New Roman" w:cs="Times New Roman"/>
            <w:sz w:val="24"/>
            <w:szCs w:val="24"/>
          </w:rPr>
          <w:t>pbt@mnb.hu</w:t>
        </w:r>
      </w:hyperlink>
    </w:p>
    <w:p w14:paraId="72047B85" w14:textId="77777777" w:rsidR="00A05734" w:rsidRPr="00036391" w:rsidRDefault="00A05734" w:rsidP="00A0573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38E76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D0321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 xml:space="preserve">A 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társaság </w:t>
      </w:r>
      <w:r w:rsidRPr="00036391">
        <w:rPr>
          <w:rFonts w:ascii="Times New Roman" w:hAnsi="Times New Roman" w:cs="Times New Roman"/>
          <w:sz w:val="24"/>
          <w:szCs w:val="24"/>
        </w:rPr>
        <w:t>ügyfélszolgálati helyiségében közzéteszi a panaszügyintézés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 xml:space="preserve">körében alkalmazott szabályokról szóló tájékoztatást. </w:t>
      </w:r>
    </w:p>
    <w:p w14:paraId="06EE0706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0125F" w14:textId="77777777" w:rsidR="00A05734" w:rsidRDefault="00A05734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DB242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391">
        <w:rPr>
          <w:rFonts w:ascii="Times New Roman" w:hAnsi="Times New Roman" w:cs="Times New Roman"/>
          <w:b/>
          <w:bCs/>
          <w:sz w:val="24"/>
          <w:szCs w:val="24"/>
        </w:rPr>
        <w:t>VII. Panaszbejelentő nyomtatvány tartalma</w:t>
      </w:r>
    </w:p>
    <w:p w14:paraId="4C4C6F9C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28126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A panaszbejelentő nyomtatvány tartalmi elemei:</w:t>
      </w:r>
    </w:p>
    <w:p w14:paraId="7D016199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A1FC5" w14:textId="77777777" w:rsidR="0039192F" w:rsidRPr="00036391" w:rsidRDefault="000B37CC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</w:t>
      </w:r>
      <w:r w:rsidR="0039192F" w:rsidRPr="00036391">
        <w:rPr>
          <w:rFonts w:ascii="Times New Roman" w:hAnsi="Times New Roman" w:cs="Times New Roman"/>
          <w:sz w:val="24"/>
          <w:szCs w:val="24"/>
        </w:rPr>
        <w:t xml:space="preserve"> nyomtatvány egyértelmű</w:t>
      </w:r>
      <w:r>
        <w:rPr>
          <w:rFonts w:ascii="Times New Roman" w:hAnsi="Times New Roman" w:cs="Times New Roman"/>
          <w:sz w:val="24"/>
          <w:szCs w:val="24"/>
        </w:rPr>
        <w:t xml:space="preserve"> elnevezése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39192F" w:rsidRPr="00036391">
        <w:rPr>
          <w:rFonts w:ascii="Times New Roman" w:hAnsi="Times New Roman" w:cs="Times New Roman"/>
          <w:sz w:val="24"/>
          <w:szCs w:val="24"/>
        </w:rPr>
        <w:t xml:space="preserve"> panaszbejelentő</w:t>
      </w:r>
      <w:proofErr w:type="gramEnd"/>
      <w:r w:rsidR="0039192F" w:rsidRPr="00036391">
        <w:rPr>
          <w:rFonts w:ascii="Times New Roman" w:hAnsi="Times New Roman" w:cs="Times New Roman"/>
          <w:sz w:val="24"/>
          <w:szCs w:val="24"/>
        </w:rPr>
        <w:t>),</w:t>
      </w:r>
    </w:p>
    <w:p w14:paraId="5471A5B4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b. panaszfelvevő, szervezeti egység, neve és jól láthatóan</w:t>
      </w:r>
      <w:r w:rsidR="000B37CC">
        <w:rPr>
          <w:rFonts w:ascii="Times New Roman" w:hAnsi="Times New Roman" w:cs="Times New Roman"/>
          <w:sz w:val="24"/>
          <w:szCs w:val="24"/>
        </w:rPr>
        <w:t xml:space="preserve"> </w:t>
      </w:r>
      <w:r w:rsidR="00FB6181" w:rsidRPr="00036391">
        <w:rPr>
          <w:rFonts w:ascii="Times New Roman" w:hAnsi="Times New Roman" w:cs="Times New Roman"/>
          <w:sz w:val="24"/>
          <w:szCs w:val="24"/>
        </w:rPr>
        <w:t>a társaság</w:t>
      </w:r>
      <w:r w:rsidRPr="00036391">
        <w:rPr>
          <w:rFonts w:ascii="Times New Roman" w:hAnsi="Times New Roman" w:cs="Times New Roman"/>
          <w:sz w:val="24"/>
          <w:szCs w:val="24"/>
        </w:rPr>
        <w:t xml:space="preserve"> megnevezése,</w:t>
      </w:r>
    </w:p>
    <w:p w14:paraId="26EEBBC4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c. beérkezés időpontja és a bejelentés módja (levélben, telefonon, személyesen,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i</w:t>
      </w:r>
      <w:r w:rsidRPr="00036391">
        <w:rPr>
          <w:rFonts w:ascii="Times New Roman" w:hAnsi="Times New Roman" w:cs="Times New Roman"/>
          <w:sz w:val="24"/>
          <w:szCs w:val="24"/>
        </w:rPr>
        <w:t>nterneten),</w:t>
      </w:r>
    </w:p>
    <w:p w14:paraId="2FA60BB8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d. a panaszt felvevő munkatárs és a panaszos azonosítására szolgáló adatok (név,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cím, telefonszám, e-mail cím, üg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yfél-azonosító szám, </w:t>
      </w:r>
      <w:proofErr w:type="gramStart"/>
      <w:r w:rsidR="00FB6181" w:rsidRPr="00036391">
        <w:rPr>
          <w:rFonts w:ascii="Times New Roman" w:hAnsi="Times New Roman" w:cs="Times New Roman"/>
          <w:sz w:val="24"/>
          <w:szCs w:val="24"/>
        </w:rPr>
        <w:t>számlaszám,</w:t>
      </w:r>
      <w:proofErr w:type="gramEnd"/>
      <w:r w:rsidR="00FB6181" w:rsidRPr="00036391">
        <w:rPr>
          <w:rFonts w:ascii="Times New Roman" w:hAnsi="Times New Roman" w:cs="Times New Roman"/>
          <w:sz w:val="24"/>
          <w:szCs w:val="24"/>
        </w:rPr>
        <w:t xml:space="preserve"> stb.</w:t>
      </w:r>
      <w:r w:rsidRPr="00036391">
        <w:rPr>
          <w:rFonts w:ascii="Times New Roman" w:hAnsi="Times New Roman" w:cs="Times New Roman"/>
          <w:sz w:val="24"/>
          <w:szCs w:val="24"/>
        </w:rPr>
        <w:t>),</w:t>
      </w:r>
    </w:p>
    <w:p w14:paraId="101C708E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e. a panasz jellegének rövid, tömör leírása,</w:t>
      </w:r>
    </w:p>
    <w:p w14:paraId="2E16C1D7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f. a panasz indokainak, magyarázatának, lényeges körülményeinek ismertetése</w:t>
      </w:r>
    </w:p>
    <w:p w14:paraId="3A172F2C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g. a panaszos konkrét igényének megjelölése,</w:t>
      </w:r>
    </w:p>
    <w:p w14:paraId="26796B33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h. a panasszal kapcsolatos döntés várható időpontja,</w:t>
      </w:r>
    </w:p>
    <w:p w14:paraId="1B12508E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i. a panaszügyben intézkedésre, illetve döntésre jogosult állásfoglalása,</w:t>
      </w:r>
    </w:p>
    <w:p w14:paraId="28A926F0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j. a panasszal kapcsolatos döntés,</w:t>
      </w:r>
    </w:p>
    <w:p w14:paraId="7C47865F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 xml:space="preserve">k. az intézkedésről szóló tájékoztatás, értesítés, </w:t>
      </w:r>
      <w:proofErr w:type="gramStart"/>
      <w:r w:rsidRPr="00036391">
        <w:rPr>
          <w:rFonts w:ascii="Times New Roman" w:hAnsi="Times New Roman" w:cs="Times New Roman"/>
          <w:sz w:val="24"/>
          <w:szCs w:val="24"/>
        </w:rPr>
        <w:t>határozat,</w:t>
      </w:r>
      <w:proofErr w:type="gramEnd"/>
      <w:r w:rsidRPr="00036391">
        <w:rPr>
          <w:rFonts w:ascii="Times New Roman" w:hAnsi="Times New Roman" w:cs="Times New Roman"/>
          <w:sz w:val="24"/>
          <w:szCs w:val="24"/>
        </w:rPr>
        <w:t xml:space="preserve"> stb. megküldésének</w:t>
      </w:r>
    </w:p>
    <w:p w14:paraId="5EFAEBC3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ténye, időpontja.</w:t>
      </w:r>
    </w:p>
    <w:p w14:paraId="5B337E6A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59BE5" w14:textId="77777777" w:rsidR="0039192F" w:rsidRPr="00036391" w:rsidRDefault="0039192F" w:rsidP="00FB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 xml:space="preserve">A 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társaság </w:t>
      </w:r>
      <w:r w:rsidRPr="00036391">
        <w:rPr>
          <w:rFonts w:ascii="Times New Roman" w:hAnsi="Times New Roman" w:cs="Times New Roman"/>
          <w:sz w:val="24"/>
          <w:szCs w:val="24"/>
        </w:rPr>
        <w:t>válaszát önálló válaszlevélként is megkü</w:t>
      </w:r>
      <w:r w:rsidR="00FB6181" w:rsidRPr="00036391">
        <w:rPr>
          <w:rFonts w:ascii="Times New Roman" w:hAnsi="Times New Roman" w:cs="Times New Roman"/>
          <w:sz w:val="24"/>
          <w:szCs w:val="24"/>
        </w:rPr>
        <w:t>ldi</w:t>
      </w:r>
      <w:r w:rsidRPr="00036391">
        <w:rPr>
          <w:rFonts w:ascii="Times New Roman" w:hAnsi="Times New Roman" w:cs="Times New Roman"/>
          <w:sz w:val="24"/>
          <w:szCs w:val="24"/>
        </w:rPr>
        <w:t xml:space="preserve"> a panaszosnak</w:t>
      </w:r>
      <w:r w:rsidR="00FB6181" w:rsidRPr="00036391">
        <w:rPr>
          <w:rFonts w:ascii="Times New Roman" w:hAnsi="Times New Roman" w:cs="Times New Roman"/>
          <w:sz w:val="24"/>
          <w:szCs w:val="24"/>
        </w:rPr>
        <w:t>.</w:t>
      </w:r>
    </w:p>
    <w:p w14:paraId="5DBA95E7" w14:textId="77777777" w:rsidR="00FB6181" w:rsidRPr="00036391" w:rsidRDefault="00FB6181" w:rsidP="00FB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5A678" w14:textId="77777777" w:rsidR="000B37CC" w:rsidRDefault="000B37CC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0247C" w14:textId="77777777" w:rsidR="000B37CC" w:rsidRDefault="000B37CC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46930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391">
        <w:rPr>
          <w:rFonts w:ascii="Times New Roman" w:hAnsi="Times New Roman" w:cs="Times New Roman"/>
          <w:b/>
          <w:bCs/>
          <w:sz w:val="24"/>
          <w:szCs w:val="24"/>
        </w:rPr>
        <w:t>VIII. A panaszügy intézése</w:t>
      </w:r>
    </w:p>
    <w:p w14:paraId="53641C7F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6079B" w14:textId="77777777" w:rsidR="0039192F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A társaság</w:t>
      </w:r>
      <w:r w:rsidR="0039192F" w:rsidRPr="00036391">
        <w:rPr>
          <w:rFonts w:ascii="Times New Roman" w:hAnsi="Times New Roman" w:cs="Times New Roman"/>
          <w:sz w:val="24"/>
          <w:szCs w:val="24"/>
        </w:rPr>
        <w:t xml:space="preserve"> a panasz kivizsgálását és azzal kapcsolatos döntését a jogszabályban</w:t>
      </w:r>
      <w:r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="0039192F" w:rsidRPr="00036391">
        <w:rPr>
          <w:rFonts w:ascii="Times New Roman" w:hAnsi="Times New Roman" w:cs="Times New Roman"/>
          <w:sz w:val="24"/>
          <w:szCs w:val="24"/>
        </w:rPr>
        <w:t>előírt határidőkre figyelemmel az általa vállalt határidőn belül teljesíti. Ha a határidőt</w:t>
      </w:r>
      <w:r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="0039192F" w:rsidRPr="00036391">
        <w:rPr>
          <w:rFonts w:ascii="Times New Roman" w:hAnsi="Times New Roman" w:cs="Times New Roman"/>
          <w:sz w:val="24"/>
          <w:szCs w:val="24"/>
        </w:rPr>
        <w:t>valamilyen ok miatt meg kell hosszabbítani, erről tájékoztatja az ügyfelet az indok pontos</w:t>
      </w:r>
      <w:r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="0039192F" w:rsidRPr="00036391">
        <w:rPr>
          <w:rFonts w:ascii="Times New Roman" w:hAnsi="Times New Roman" w:cs="Times New Roman"/>
          <w:sz w:val="24"/>
          <w:szCs w:val="24"/>
        </w:rPr>
        <w:t>megjelölésével.</w:t>
      </w:r>
    </w:p>
    <w:p w14:paraId="767EAC7B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BEF74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A felmerülő panaszokat – amennyiben ez lehetséges – helyben és azonnal orvosolni kell.</w:t>
      </w:r>
    </w:p>
    <w:p w14:paraId="030E3040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DCB82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Amennyiben ez nem lehetséges, vagy a panaszos nem fogadja el a helyben felkínált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megoldást, gondoskodni kell a panasz szabályozott és a szervezeti hierarchiában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követhető továbbításáról.</w:t>
      </w:r>
    </w:p>
    <w:p w14:paraId="73552646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A396D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 xml:space="preserve">A panasszal kapcsolatos döntéshozatalban </w:t>
      </w:r>
      <w:r w:rsidR="000B37CC">
        <w:rPr>
          <w:rFonts w:ascii="Times New Roman" w:hAnsi="Times New Roman" w:cs="Times New Roman"/>
          <w:sz w:val="24"/>
          <w:szCs w:val="24"/>
        </w:rPr>
        <w:t xml:space="preserve">nem vesz </w:t>
      </w:r>
      <w:r w:rsidRPr="00036391">
        <w:rPr>
          <w:rFonts w:ascii="Times New Roman" w:hAnsi="Times New Roman" w:cs="Times New Roman"/>
          <w:sz w:val="24"/>
          <w:szCs w:val="24"/>
        </w:rPr>
        <w:t xml:space="preserve">részt a 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társaság </w:t>
      </w:r>
      <w:r w:rsidRPr="00036391">
        <w:rPr>
          <w:rFonts w:ascii="Times New Roman" w:hAnsi="Times New Roman" w:cs="Times New Roman"/>
          <w:sz w:val="24"/>
          <w:szCs w:val="24"/>
        </w:rPr>
        <w:t>olyan alkalmazottja, aki a sérelmezett intézkedésben vagy döntésben részt vett.</w:t>
      </w:r>
    </w:p>
    <w:p w14:paraId="3169D6F3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805A3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A panaszügyintézés nyelve a magyar, lehetőség szerint azonban biztosítani kell a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panaszos által beszélt és értett nyelven történő panaszügyintézést.</w:t>
      </w:r>
    </w:p>
    <w:p w14:paraId="65AD247D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DCD4A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A panaszügyi</w:t>
      </w:r>
      <w:r w:rsidR="00FB6181" w:rsidRPr="00036391">
        <w:rPr>
          <w:rFonts w:ascii="Times New Roman" w:hAnsi="Times New Roman" w:cs="Times New Roman"/>
          <w:sz w:val="24"/>
          <w:szCs w:val="24"/>
        </w:rPr>
        <w:t>ntézéssel foglalkozó munkatárs</w:t>
      </w:r>
      <w:r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rendelkezik </w:t>
      </w:r>
      <w:r w:rsidRPr="00036391">
        <w:rPr>
          <w:rFonts w:ascii="Times New Roman" w:hAnsi="Times New Roman" w:cs="Times New Roman"/>
          <w:sz w:val="24"/>
          <w:szCs w:val="24"/>
        </w:rPr>
        <w:t>széleskörű,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alapos szakmai ismeretekkel és az ügyfélszolgálati munkához szükséges készségekkel és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képességekkel.</w:t>
      </w:r>
    </w:p>
    <w:p w14:paraId="2F996FB8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FA589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 xml:space="preserve">A 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társaság </w:t>
      </w:r>
      <w:r w:rsidRPr="00036391">
        <w:rPr>
          <w:rFonts w:ascii="Times New Roman" w:hAnsi="Times New Roman" w:cs="Times New Roman"/>
          <w:sz w:val="24"/>
          <w:szCs w:val="24"/>
        </w:rPr>
        <w:t>a beérkezett panaszokat az általa meghatározott, de egységes elvek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szerint kialakított és áttekinthető rendszerben, valamennyi panaszügy-intézési szakaszban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követhetően kezeli és tartja nyilván.</w:t>
      </w:r>
    </w:p>
    <w:p w14:paraId="6C5E3B61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8E46F" w14:textId="77777777" w:rsidR="0039192F" w:rsidRPr="00036391" w:rsidRDefault="0039192F" w:rsidP="00FB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 xml:space="preserve">A </w:t>
      </w:r>
      <w:r w:rsidR="00FB6181" w:rsidRPr="00036391">
        <w:rPr>
          <w:rFonts w:ascii="Times New Roman" w:hAnsi="Times New Roman" w:cs="Times New Roman"/>
          <w:sz w:val="24"/>
          <w:szCs w:val="24"/>
        </w:rPr>
        <w:t>társaság</w:t>
      </w:r>
      <w:r w:rsidRPr="00036391">
        <w:rPr>
          <w:rFonts w:ascii="Times New Roman" w:hAnsi="Times New Roman" w:cs="Times New Roman"/>
          <w:sz w:val="24"/>
          <w:szCs w:val="24"/>
        </w:rPr>
        <w:t>a panaszügyben hozott érdemi döntését pontos, közérthető és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egyértelmű indokolással látja el, és azt írásba foglalva továbbítja a panaszos részére. Ha a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határozat jogszabályra hivatkozik, a jogszabályhely megjelölése mellett annak érdemi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 xml:space="preserve">rendelkezését is ismertetni kell. Az érdemi döntés közlésével egyidejűleg a 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társaság </w:t>
      </w:r>
      <w:r w:rsidRPr="00036391">
        <w:rPr>
          <w:rFonts w:ascii="Times New Roman" w:hAnsi="Times New Roman" w:cs="Times New Roman"/>
          <w:sz w:val="24"/>
          <w:szCs w:val="24"/>
        </w:rPr>
        <w:t>tájékoztatja a panaszost a rendelkezésére álló igényérvényesítési és jogorvoslati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lehetőségekről</w:t>
      </w:r>
      <w:r w:rsidR="00FB6181" w:rsidRPr="00036391">
        <w:rPr>
          <w:rFonts w:ascii="Times New Roman" w:hAnsi="Times New Roman" w:cs="Times New Roman"/>
          <w:sz w:val="24"/>
          <w:szCs w:val="24"/>
        </w:rPr>
        <w:t>.</w:t>
      </w:r>
    </w:p>
    <w:p w14:paraId="34005B41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999DE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0978A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391">
        <w:rPr>
          <w:rFonts w:ascii="Times New Roman" w:hAnsi="Times New Roman" w:cs="Times New Roman"/>
          <w:b/>
          <w:bCs/>
          <w:sz w:val="24"/>
          <w:szCs w:val="24"/>
        </w:rPr>
        <w:t>IX. A panaszügyintézéssel kapcsolatos utólagos teendők</w:t>
      </w:r>
    </w:p>
    <w:p w14:paraId="79D26451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F79CE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A panaszokkal kapcsolatos írásban vagy elektronikusan rögzített dokumentumokat a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társaság</w:t>
      </w:r>
      <w:r w:rsidRPr="00036391">
        <w:rPr>
          <w:rFonts w:ascii="Times New Roman" w:hAnsi="Times New Roman" w:cs="Times New Roman"/>
          <w:sz w:val="24"/>
          <w:szCs w:val="24"/>
        </w:rPr>
        <w:t>a panasz alapjául szolgáló jogviszonyra előírt bizonylat-megőrzési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szabályoknak megfelelően, ilyen hiányában pedig legalább a polgári jogi elévülés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szabályaiból következő határidőkre tekintettel megfelelő ideig megőrzi.</w:t>
      </w:r>
    </w:p>
    <w:p w14:paraId="44D08969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4561E" w14:textId="77777777" w:rsidR="0039192F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 xml:space="preserve">A társaság </w:t>
      </w:r>
      <w:r w:rsidR="0039192F" w:rsidRPr="00036391">
        <w:rPr>
          <w:rFonts w:ascii="Times New Roman" w:hAnsi="Times New Roman" w:cs="Times New Roman"/>
          <w:sz w:val="24"/>
          <w:szCs w:val="24"/>
        </w:rPr>
        <w:t>a panaszok nyilvántartását oly módon alakítja ki és vezeti, hogy az</w:t>
      </w:r>
      <w:r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="0039192F" w:rsidRPr="00036391">
        <w:rPr>
          <w:rFonts w:ascii="Times New Roman" w:hAnsi="Times New Roman" w:cs="Times New Roman"/>
          <w:sz w:val="24"/>
          <w:szCs w:val="24"/>
        </w:rPr>
        <w:t>alkalmas legyen panaszügyi statisztikák és kimutatások készítésére is, amelyek célja</w:t>
      </w:r>
      <w:r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="0039192F" w:rsidRPr="00036391">
        <w:rPr>
          <w:rFonts w:ascii="Times New Roman" w:hAnsi="Times New Roman" w:cs="Times New Roman"/>
          <w:sz w:val="24"/>
          <w:szCs w:val="24"/>
        </w:rPr>
        <w:t>többek között a panaszügyintézés hatékonyságának mérése.</w:t>
      </w:r>
    </w:p>
    <w:p w14:paraId="65D86F9F" w14:textId="77777777" w:rsidR="00FB6181" w:rsidRPr="00036391" w:rsidRDefault="00FB6181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F25D7" w14:textId="77777777" w:rsidR="0039192F" w:rsidRPr="00036391" w:rsidRDefault="0039192F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 xml:space="preserve">A 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társaság </w:t>
      </w:r>
      <w:r w:rsidRPr="00036391">
        <w:rPr>
          <w:rFonts w:ascii="Times New Roman" w:hAnsi="Times New Roman" w:cs="Times New Roman"/>
          <w:sz w:val="24"/>
          <w:szCs w:val="24"/>
        </w:rPr>
        <w:t>a panaszokról legalább</w:t>
      </w:r>
      <w:r w:rsidR="00FB6181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éves gyakorisággal elemzést készít, amelyben felméri a panaszügyek kapcsán leginkább</w:t>
      </w:r>
      <w:r w:rsidR="008929E5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érintett területeket, és meghatározza a</w:t>
      </w:r>
      <w:r w:rsidR="008929E5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panaszok megelőzése, illetve csökkentése érdekében szükséges és lehetséges</w:t>
      </w:r>
      <w:r w:rsidR="008929E5"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Pr="00036391">
        <w:rPr>
          <w:rFonts w:ascii="Times New Roman" w:hAnsi="Times New Roman" w:cs="Times New Roman"/>
          <w:sz w:val="24"/>
          <w:szCs w:val="24"/>
        </w:rPr>
        <w:t>intézkedéseket.</w:t>
      </w:r>
    </w:p>
    <w:p w14:paraId="009B8559" w14:textId="77777777" w:rsidR="008929E5" w:rsidRPr="00036391" w:rsidRDefault="008929E5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74B72" w14:textId="77777777" w:rsidR="0039192F" w:rsidRPr="00036391" w:rsidRDefault="008929E5" w:rsidP="0039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91">
        <w:rPr>
          <w:rFonts w:ascii="Times New Roman" w:hAnsi="Times New Roman" w:cs="Times New Roman"/>
          <w:sz w:val="24"/>
          <w:szCs w:val="24"/>
        </w:rPr>
        <w:t>A társaság</w:t>
      </w:r>
      <w:r w:rsidR="0039192F" w:rsidRPr="00036391">
        <w:rPr>
          <w:rFonts w:ascii="Times New Roman" w:hAnsi="Times New Roman" w:cs="Times New Roman"/>
          <w:sz w:val="24"/>
          <w:szCs w:val="24"/>
        </w:rPr>
        <w:t xml:space="preserve"> panaszügyintézéssel kapcsolatos tevékenységét a saját üzletpolitikájának fogyasztóvédelmi szempontjaira tekintettel</w:t>
      </w:r>
      <w:r w:rsidRPr="00036391">
        <w:rPr>
          <w:rFonts w:ascii="Times New Roman" w:hAnsi="Times New Roman" w:cs="Times New Roman"/>
          <w:sz w:val="24"/>
          <w:szCs w:val="24"/>
        </w:rPr>
        <w:t xml:space="preserve"> </w:t>
      </w:r>
      <w:r w:rsidR="0039192F" w:rsidRPr="00036391">
        <w:rPr>
          <w:rFonts w:ascii="Times New Roman" w:hAnsi="Times New Roman" w:cs="Times New Roman"/>
          <w:sz w:val="24"/>
          <w:szCs w:val="24"/>
        </w:rPr>
        <w:t>folyamatosan fejleszti.</w:t>
      </w:r>
    </w:p>
    <w:p w14:paraId="54F64362" w14:textId="77777777" w:rsidR="00BF4F42" w:rsidRPr="00036391" w:rsidRDefault="00BF4F42" w:rsidP="003919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4F42" w:rsidRPr="00036391" w:rsidSect="000B37CC">
      <w:footerReference w:type="default" r:id="rId9"/>
      <w:pgSz w:w="11906" w:h="16838"/>
      <w:pgMar w:top="1276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CFF3C" w14:textId="77777777" w:rsidR="0036417B" w:rsidRDefault="0036417B" w:rsidP="00337DB2">
      <w:pPr>
        <w:spacing w:after="0" w:line="240" w:lineRule="auto"/>
      </w:pPr>
      <w:r>
        <w:separator/>
      </w:r>
    </w:p>
  </w:endnote>
  <w:endnote w:type="continuationSeparator" w:id="0">
    <w:p w14:paraId="1542FBE3" w14:textId="77777777" w:rsidR="0036417B" w:rsidRDefault="0036417B" w:rsidP="0033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18391"/>
      <w:docPartObj>
        <w:docPartGallery w:val="Page Numbers (Bottom of Page)"/>
        <w:docPartUnique/>
      </w:docPartObj>
    </w:sdtPr>
    <w:sdtEndPr/>
    <w:sdtContent>
      <w:p w14:paraId="728E8B27" w14:textId="77777777" w:rsidR="00337DB2" w:rsidRDefault="0036417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2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7D46E2" w14:textId="77777777" w:rsidR="00337DB2" w:rsidRDefault="00337D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DFFBC" w14:textId="77777777" w:rsidR="0036417B" w:rsidRDefault="0036417B" w:rsidP="00337DB2">
      <w:pPr>
        <w:spacing w:after="0" w:line="240" w:lineRule="auto"/>
      </w:pPr>
      <w:r>
        <w:separator/>
      </w:r>
    </w:p>
  </w:footnote>
  <w:footnote w:type="continuationSeparator" w:id="0">
    <w:p w14:paraId="31BDA0E6" w14:textId="77777777" w:rsidR="0036417B" w:rsidRDefault="0036417B" w:rsidP="00337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80F18"/>
    <w:multiLevelType w:val="hybridMultilevel"/>
    <w:tmpl w:val="9668A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3440F"/>
    <w:multiLevelType w:val="hybridMultilevel"/>
    <w:tmpl w:val="81ECC6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462A3"/>
    <w:multiLevelType w:val="hybridMultilevel"/>
    <w:tmpl w:val="89AE4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2F"/>
    <w:rsid w:val="0003602B"/>
    <w:rsid w:val="00036391"/>
    <w:rsid w:val="000B37CC"/>
    <w:rsid w:val="00337DB2"/>
    <w:rsid w:val="0036417B"/>
    <w:rsid w:val="0039192F"/>
    <w:rsid w:val="004F1F1F"/>
    <w:rsid w:val="005E7033"/>
    <w:rsid w:val="00617507"/>
    <w:rsid w:val="007E29D1"/>
    <w:rsid w:val="00806B6E"/>
    <w:rsid w:val="00881396"/>
    <w:rsid w:val="008929E5"/>
    <w:rsid w:val="008B7FE8"/>
    <w:rsid w:val="00A05734"/>
    <w:rsid w:val="00BF4F42"/>
    <w:rsid w:val="00D2728A"/>
    <w:rsid w:val="00E3410A"/>
    <w:rsid w:val="00F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1747"/>
  <w15:docId w15:val="{B47D6D36-DF28-46A6-943D-05C63406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4F42"/>
  </w:style>
  <w:style w:type="paragraph" w:styleId="Cmsor3">
    <w:name w:val="heading 3"/>
    <w:basedOn w:val="Norml"/>
    <w:next w:val="Norml"/>
    <w:link w:val="Cmsor3Char"/>
    <w:qFormat/>
    <w:rsid w:val="00806B6E"/>
    <w:pPr>
      <w:keepNext/>
      <w:widowControl w:val="0"/>
      <w:spacing w:after="0" w:line="240" w:lineRule="auto"/>
      <w:ind w:firstLine="156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7507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806B6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06B6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3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3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37DB2"/>
  </w:style>
  <w:style w:type="paragraph" w:styleId="llb">
    <w:name w:val="footer"/>
    <w:basedOn w:val="Norml"/>
    <w:link w:val="llbChar"/>
    <w:uiPriority w:val="99"/>
    <w:unhideWhenUsed/>
    <w:rsid w:val="0033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7DB2"/>
  </w:style>
  <w:style w:type="character" w:styleId="Feloldatlanmegemlts">
    <w:name w:val="Unresolved Mention"/>
    <w:basedOn w:val="Bekezdsalapbettpusa"/>
    <w:uiPriority w:val="99"/>
    <w:semiHidden/>
    <w:unhideWhenUsed/>
    <w:rsid w:val="00E34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t@mnb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oda@centuri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1212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Ákos</cp:lastModifiedBy>
  <cp:revision>4</cp:revision>
  <cp:lastPrinted>2014-10-18T07:03:00Z</cp:lastPrinted>
  <dcterms:created xsi:type="dcterms:W3CDTF">2021-02-01T15:52:00Z</dcterms:created>
  <dcterms:modified xsi:type="dcterms:W3CDTF">2021-02-01T15:56:00Z</dcterms:modified>
</cp:coreProperties>
</file>